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4BB7769" w14:textId="21608545" w:rsidR="00C97584" w:rsidRPr="006A512A" w:rsidRDefault="007B0CC3" w:rsidP="006A512A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Drabinka gimnastyczna – </w:t>
      </w:r>
      <w:r w:rsidR="00FA7F49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FA7F49">
        <w:rPr>
          <w:rFonts w:ascii="Calibri" w:hAnsi="Calibri" w:cs="Calibri"/>
          <w:b/>
          <w:bCs/>
          <w:sz w:val="22"/>
          <w:szCs w:val="22"/>
        </w:rPr>
        <w:t>a</w:t>
      </w: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586A99B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40F434FD" w:rsidR="005119F3" w:rsidRPr="004F4563" w:rsidRDefault="005119F3" w:rsidP="00006084"/>
    <w:tbl>
      <w:tblPr>
        <w:tblStyle w:val="Tabela-Siatka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2268"/>
        <w:gridCol w:w="2835"/>
      </w:tblGrid>
      <w:tr w:rsidR="005119F3" w:rsidRPr="004F4563" w14:paraId="6C09CB48" w14:textId="77777777" w:rsidTr="00006084">
        <w:trPr>
          <w:trHeight w:val="1274"/>
        </w:trPr>
        <w:tc>
          <w:tcPr>
            <w:tcW w:w="568" w:type="dxa"/>
            <w:vAlign w:val="center"/>
          </w:tcPr>
          <w:p w14:paraId="2ACF8C77" w14:textId="77777777" w:rsidR="005119F3" w:rsidRPr="004F4563" w:rsidRDefault="005119F3" w:rsidP="00F545D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685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2268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835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006084">
        <w:trPr>
          <w:trHeight w:val="265"/>
        </w:trPr>
        <w:tc>
          <w:tcPr>
            <w:tcW w:w="568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F545D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006084">
        <w:tc>
          <w:tcPr>
            <w:tcW w:w="568" w:type="dxa"/>
            <w:vAlign w:val="center"/>
          </w:tcPr>
          <w:p w14:paraId="6FDBD947" w14:textId="77777777" w:rsidR="007A604B" w:rsidRPr="004F4563" w:rsidRDefault="007A604B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02B704D" w14:textId="1C517139" w:rsidR="007A604B" w:rsidRPr="004F4563" w:rsidRDefault="005940A4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Drabinka gimnastyczna drewniana, d</w:t>
            </w:r>
            <w:r w:rsidRPr="005940A4">
              <w:rPr>
                <w:rFonts w:ascii="Calibri" w:hAnsi="Calibri" w:cs="Calibri"/>
                <w:sz w:val="18"/>
                <w:szCs w:val="18"/>
              </w:rPr>
              <w:t>rewno wysokiej jakości, bezsęczne lub klasy A/B, klejone lub lite w zależności od konstrukcji</w:t>
            </w:r>
          </w:p>
        </w:tc>
        <w:tc>
          <w:tcPr>
            <w:tcW w:w="2268" w:type="dxa"/>
            <w:vAlign w:val="center"/>
          </w:tcPr>
          <w:p w14:paraId="7D802F62" w14:textId="29B22E39" w:rsidR="00982FAE" w:rsidRPr="004F4563" w:rsidRDefault="005940A4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</w:t>
            </w:r>
            <w:r w:rsidR="00C12BC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ak</w:t>
            </w:r>
          </w:p>
        </w:tc>
        <w:tc>
          <w:tcPr>
            <w:tcW w:w="2835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940A4" w:rsidRPr="004F4563" w14:paraId="1FB15BAF" w14:textId="77777777" w:rsidTr="00006084">
        <w:tc>
          <w:tcPr>
            <w:tcW w:w="568" w:type="dxa"/>
            <w:vAlign w:val="center"/>
          </w:tcPr>
          <w:p w14:paraId="2DF356F5" w14:textId="77777777" w:rsidR="005940A4" w:rsidRPr="004F4563" w:rsidRDefault="005940A4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B5BCB18" w14:textId="1C1D81CA" w:rsidR="005940A4" w:rsidRPr="005D4D90" w:rsidRDefault="005940A4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5D4D90">
              <w:rPr>
                <w:rFonts w:ascii="Calibri" w:hAnsi="Calibri" w:cs="Calibri"/>
                <w:sz w:val="18"/>
                <w:szCs w:val="18"/>
              </w:rPr>
              <w:t>Wysokość drabinki</w:t>
            </w:r>
            <w:r w:rsidR="005D4D90">
              <w:rPr>
                <w:rFonts w:ascii="Calibri" w:hAnsi="Calibri" w:cs="Calibri"/>
                <w:sz w:val="18"/>
                <w:szCs w:val="18"/>
              </w:rPr>
              <w:t>:</w:t>
            </w:r>
            <w:r w:rsidR="00C12BC2" w:rsidRPr="005D4D9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06084" w:rsidRPr="005D4D90">
              <w:rPr>
                <w:rFonts w:ascii="Calibri" w:hAnsi="Calibri" w:cs="Calibri"/>
                <w:sz w:val="18"/>
                <w:szCs w:val="18"/>
              </w:rPr>
              <w:t xml:space="preserve">200 - </w:t>
            </w:r>
            <w:r w:rsidR="00C12BC2" w:rsidRPr="005D4D9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220 cm </w:t>
            </w:r>
          </w:p>
        </w:tc>
        <w:tc>
          <w:tcPr>
            <w:tcW w:w="2268" w:type="dxa"/>
            <w:vAlign w:val="center"/>
          </w:tcPr>
          <w:p w14:paraId="3B8B4C9C" w14:textId="6E879677" w:rsidR="005940A4" w:rsidRPr="00C12BC2" w:rsidRDefault="00C12BC2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C12BC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6A06BDEF" w14:textId="77777777" w:rsidR="005940A4" w:rsidRPr="004F4563" w:rsidRDefault="005940A4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006084">
        <w:tc>
          <w:tcPr>
            <w:tcW w:w="568" w:type="dxa"/>
            <w:vAlign w:val="center"/>
          </w:tcPr>
          <w:p w14:paraId="5134E465" w14:textId="77777777" w:rsidR="00982FAE" w:rsidRPr="004F4563" w:rsidRDefault="00982FAE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52ACBCF" w14:textId="3308DEC7" w:rsidR="00982FAE" w:rsidRPr="005D4D90" w:rsidRDefault="007B0CC3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5D4D90">
              <w:rPr>
                <w:rFonts w:ascii="Calibri" w:hAnsi="Calibri" w:cs="Calibri"/>
                <w:sz w:val="18"/>
                <w:szCs w:val="18"/>
              </w:rPr>
              <w:t>Szerokość drabinki</w:t>
            </w:r>
            <w:r w:rsidR="005D4D90">
              <w:rPr>
                <w:rFonts w:ascii="Calibri" w:hAnsi="Calibri" w:cs="Calibri"/>
                <w:sz w:val="18"/>
                <w:szCs w:val="18"/>
              </w:rPr>
              <w:t>:</w:t>
            </w:r>
            <w:r w:rsidR="00006084" w:rsidRPr="005D4D90">
              <w:rPr>
                <w:rFonts w:ascii="Calibri" w:hAnsi="Calibri" w:cs="Calibri"/>
                <w:sz w:val="18"/>
                <w:szCs w:val="18"/>
              </w:rPr>
              <w:t xml:space="preserve"> 85 -</w:t>
            </w:r>
            <w:r w:rsidR="00C12BC2" w:rsidRPr="005D4D9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12BC2" w:rsidRPr="005D4D9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90 cm </w:t>
            </w:r>
          </w:p>
        </w:tc>
        <w:tc>
          <w:tcPr>
            <w:tcW w:w="2268" w:type="dxa"/>
            <w:vAlign w:val="center"/>
          </w:tcPr>
          <w:p w14:paraId="05D9AB3B" w14:textId="4074DDF3" w:rsidR="00982FAE" w:rsidRPr="004F4563" w:rsidRDefault="00C12BC2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C12BC2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006084">
        <w:tc>
          <w:tcPr>
            <w:tcW w:w="568" w:type="dxa"/>
            <w:vAlign w:val="center"/>
          </w:tcPr>
          <w:p w14:paraId="7AACD6C6" w14:textId="77777777" w:rsidR="00982FAE" w:rsidRPr="004F4563" w:rsidRDefault="00982FAE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3B85441" w14:textId="57751729" w:rsidR="00982FAE" w:rsidRPr="004F4563" w:rsidRDefault="007B0CC3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B0CC3">
              <w:rPr>
                <w:rFonts w:ascii="Calibri" w:hAnsi="Calibri" w:cs="Calibri"/>
                <w:sz w:val="18"/>
                <w:szCs w:val="18"/>
              </w:rPr>
              <w:t>Boki konstrukcji</w:t>
            </w:r>
            <w:r w:rsidR="000C63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C63AC" w:rsidRPr="007B0CC3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wykonane z drewna (np. sosnowego lub bukowego)</w:t>
            </w:r>
          </w:p>
        </w:tc>
        <w:tc>
          <w:tcPr>
            <w:tcW w:w="2268" w:type="dxa"/>
            <w:vAlign w:val="center"/>
          </w:tcPr>
          <w:p w14:paraId="618511DC" w14:textId="5E739415" w:rsidR="00982FAE" w:rsidRPr="004F4563" w:rsidRDefault="0082400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006084">
        <w:tc>
          <w:tcPr>
            <w:tcW w:w="568" w:type="dxa"/>
            <w:vAlign w:val="center"/>
          </w:tcPr>
          <w:p w14:paraId="6FC1BB97" w14:textId="77777777" w:rsidR="00982FAE" w:rsidRPr="004F4563" w:rsidRDefault="00982FAE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76467C80" w14:textId="2F6FC641" w:rsidR="00982FAE" w:rsidRPr="004F4563" w:rsidRDefault="007B0CC3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7B0CC3">
              <w:rPr>
                <w:rFonts w:ascii="Calibri" w:hAnsi="Calibri" w:cs="Calibri"/>
                <w:sz w:val="18"/>
                <w:szCs w:val="18"/>
              </w:rPr>
              <w:t>Szczeble</w:t>
            </w:r>
            <w:r w:rsidR="000C63AC" w:rsidRPr="007B0CC3">
              <w:rPr>
                <w:rFonts w:ascii="Calibri" w:hAnsi="Calibri" w:cs="Calibri"/>
                <w:sz w:val="18"/>
                <w:szCs w:val="18"/>
              </w:rPr>
              <w:t xml:space="preserve"> wykonane z pełnego drewna (np. buk)</w:t>
            </w:r>
          </w:p>
        </w:tc>
        <w:tc>
          <w:tcPr>
            <w:tcW w:w="2268" w:type="dxa"/>
            <w:vAlign w:val="center"/>
          </w:tcPr>
          <w:p w14:paraId="09232307" w14:textId="1304DD8C" w:rsidR="00982FAE" w:rsidRPr="004F4563" w:rsidRDefault="0082400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006084">
        <w:tc>
          <w:tcPr>
            <w:tcW w:w="568" w:type="dxa"/>
            <w:vAlign w:val="center"/>
          </w:tcPr>
          <w:p w14:paraId="39D15FD9" w14:textId="77777777" w:rsidR="00982FAE" w:rsidRPr="004F4563" w:rsidRDefault="00982FAE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3056E33F" w14:textId="0AC5FF50" w:rsidR="00982FAE" w:rsidRPr="004F4563" w:rsidRDefault="00006084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006084">
              <w:rPr>
                <w:rFonts w:ascii="Calibri" w:hAnsi="Calibri" w:cs="Calibri"/>
                <w:sz w:val="18"/>
                <w:szCs w:val="18"/>
              </w:rPr>
              <w:t>Rozstaw w zakresie 25–30 cm,</w:t>
            </w:r>
            <w:r w:rsidR="005D4D9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D4D90" w:rsidRPr="007B0CC3">
              <w:rPr>
                <w:rFonts w:ascii="Calibri" w:hAnsi="Calibri" w:cs="Calibri"/>
                <w:sz w:val="18"/>
                <w:szCs w:val="18"/>
              </w:rPr>
              <w:t>dostosowany tak, by zapewnić bezpieczeństwo i ergonomię użytkowania</w:t>
            </w:r>
            <w:r w:rsidR="005D4D90">
              <w:rPr>
                <w:rFonts w:ascii="Calibri" w:hAnsi="Calibri" w:cs="Calibri"/>
                <w:sz w:val="18"/>
                <w:szCs w:val="18"/>
              </w:rPr>
              <w:t>,</w:t>
            </w:r>
            <w:r w:rsidRPr="00006084">
              <w:rPr>
                <w:rFonts w:ascii="Calibri" w:hAnsi="Calibri" w:cs="Calibri"/>
                <w:sz w:val="18"/>
                <w:szCs w:val="18"/>
              </w:rPr>
              <w:t xml:space="preserve"> równy na całej wysokości drabinki</w:t>
            </w:r>
          </w:p>
        </w:tc>
        <w:tc>
          <w:tcPr>
            <w:tcW w:w="2268" w:type="dxa"/>
            <w:vAlign w:val="center"/>
          </w:tcPr>
          <w:p w14:paraId="1058B272" w14:textId="6AD086A0" w:rsidR="00982FAE" w:rsidRPr="004F4563" w:rsidRDefault="00C12BC2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940A4" w:rsidRPr="004F4563" w14:paraId="1E2AC682" w14:textId="77777777" w:rsidTr="00006084">
        <w:tc>
          <w:tcPr>
            <w:tcW w:w="568" w:type="dxa"/>
            <w:vAlign w:val="center"/>
          </w:tcPr>
          <w:p w14:paraId="6D1195B4" w14:textId="77777777" w:rsidR="005940A4" w:rsidRPr="004F4563" w:rsidRDefault="005940A4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6A903BD" w14:textId="3CB3F743" w:rsidR="005940A4" w:rsidRPr="007B0CC3" w:rsidRDefault="005940A4" w:rsidP="005940A4">
            <w:pPr>
              <w:rPr>
                <w:rFonts w:ascii="Calibri" w:hAnsi="Calibri" w:cs="Calibri"/>
                <w:sz w:val="18"/>
                <w:szCs w:val="18"/>
              </w:rPr>
            </w:pPr>
            <w:r w:rsidRPr="007B0CC3">
              <w:rPr>
                <w:rFonts w:ascii="Calibri" w:hAnsi="Calibri" w:cs="Calibri"/>
                <w:sz w:val="18"/>
                <w:szCs w:val="18"/>
              </w:rPr>
              <w:t xml:space="preserve">Powierzchnia lakierowana (bezbarwny lakier ekologiczny) lub olejowana </w:t>
            </w:r>
          </w:p>
        </w:tc>
        <w:tc>
          <w:tcPr>
            <w:tcW w:w="2268" w:type="dxa"/>
            <w:vAlign w:val="center"/>
          </w:tcPr>
          <w:p w14:paraId="2D01527C" w14:textId="3D37A843" w:rsidR="005940A4" w:rsidRPr="004F4563" w:rsidRDefault="00C12BC2" w:rsidP="005940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26C63D4F" w14:textId="77777777" w:rsidR="005940A4" w:rsidRPr="004F4563" w:rsidRDefault="005940A4" w:rsidP="005940A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940A4" w:rsidRPr="004F4563" w14:paraId="079F2D5E" w14:textId="77777777" w:rsidTr="00006084">
        <w:tc>
          <w:tcPr>
            <w:tcW w:w="568" w:type="dxa"/>
            <w:vAlign w:val="center"/>
          </w:tcPr>
          <w:p w14:paraId="3B1E2C8A" w14:textId="77777777" w:rsidR="005940A4" w:rsidRPr="004F4563" w:rsidRDefault="005940A4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0F9F7464" w14:textId="73A4961D" w:rsidR="005940A4" w:rsidRPr="007B0CC3" w:rsidRDefault="005940A4" w:rsidP="005940A4">
            <w:pPr>
              <w:rPr>
                <w:rFonts w:ascii="Calibri" w:hAnsi="Calibri" w:cs="Calibri"/>
                <w:sz w:val="18"/>
                <w:szCs w:val="18"/>
              </w:rPr>
            </w:pPr>
            <w:r w:rsidRPr="007B0CC3">
              <w:rPr>
                <w:rFonts w:ascii="Calibri" w:hAnsi="Calibri" w:cs="Calibri"/>
                <w:sz w:val="18"/>
                <w:szCs w:val="18"/>
              </w:rPr>
              <w:t>Brak ostrych krawędzi, wygładzone elementy drewniane</w:t>
            </w:r>
          </w:p>
        </w:tc>
        <w:tc>
          <w:tcPr>
            <w:tcW w:w="2268" w:type="dxa"/>
            <w:vAlign w:val="center"/>
          </w:tcPr>
          <w:p w14:paraId="7340D407" w14:textId="59420382" w:rsidR="005940A4" w:rsidRPr="004F4563" w:rsidRDefault="00C12BC2" w:rsidP="005940A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1912F71F" w14:textId="77777777" w:rsidR="005940A4" w:rsidRPr="004F4563" w:rsidRDefault="005940A4" w:rsidP="005940A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940A4" w:rsidRPr="004F4563" w14:paraId="6B886B17" w14:textId="77777777" w:rsidTr="00006084">
        <w:tc>
          <w:tcPr>
            <w:tcW w:w="568" w:type="dxa"/>
            <w:vAlign w:val="center"/>
          </w:tcPr>
          <w:p w14:paraId="42C06ADE" w14:textId="77777777" w:rsidR="005940A4" w:rsidRPr="004F4563" w:rsidRDefault="005940A4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6AD0AE46" w14:textId="50FDC746" w:rsidR="005940A4" w:rsidRPr="004F4563" w:rsidRDefault="00824005" w:rsidP="00724D7C">
            <w:pPr>
              <w:rPr>
                <w:rFonts w:ascii="Calibri" w:hAnsi="Calibri" w:cs="Calibri"/>
                <w:sz w:val="18"/>
                <w:szCs w:val="18"/>
              </w:rPr>
            </w:pPr>
            <w:r w:rsidRPr="007B0CC3">
              <w:rPr>
                <w:rFonts w:ascii="Calibri" w:hAnsi="Calibri" w:cs="Calibri"/>
                <w:sz w:val="18"/>
                <w:szCs w:val="18"/>
              </w:rPr>
              <w:t xml:space="preserve">Elementy kotwiące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w zestawie. </w:t>
            </w:r>
            <w:r w:rsidR="005940A4" w:rsidRPr="007B0CC3">
              <w:rPr>
                <w:rFonts w:ascii="Calibri" w:hAnsi="Calibri" w:cs="Calibri"/>
                <w:sz w:val="18"/>
                <w:szCs w:val="18"/>
              </w:rPr>
              <w:t>Konstrukcja mocowana do ściany nośnej za pomocą wsporników lub kątowników metalowych (kotwy, śruby)</w:t>
            </w:r>
            <w:r w:rsidR="005940A4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7B0CC3">
              <w:rPr>
                <w:rFonts w:ascii="Calibri" w:hAnsi="Calibri" w:cs="Calibri"/>
                <w:sz w:val="18"/>
                <w:szCs w:val="18"/>
              </w:rPr>
              <w:t xml:space="preserve">Elementy kotwiące </w:t>
            </w:r>
            <w:r w:rsidR="005940A4" w:rsidRPr="007B0CC3">
              <w:rPr>
                <w:rFonts w:ascii="Calibri" w:hAnsi="Calibri" w:cs="Calibri"/>
                <w:sz w:val="18"/>
                <w:szCs w:val="18"/>
              </w:rPr>
              <w:t>muszą być trwałe</w:t>
            </w:r>
            <w:r w:rsidR="005D4D90">
              <w:rPr>
                <w:rFonts w:ascii="Calibri" w:hAnsi="Calibri" w:cs="Calibri"/>
                <w:sz w:val="18"/>
                <w:szCs w:val="18"/>
              </w:rPr>
              <w:t>,</w:t>
            </w:r>
            <w:r w:rsidR="0000608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D4D90">
              <w:rPr>
                <w:rFonts w:ascii="Calibri" w:hAnsi="Calibri" w:cs="Calibri"/>
                <w:sz w:val="18"/>
                <w:szCs w:val="18"/>
              </w:rPr>
              <w:t xml:space="preserve">o </w:t>
            </w:r>
            <w:r w:rsidR="00006084">
              <w:rPr>
                <w:rFonts w:ascii="Calibri" w:hAnsi="Calibri" w:cs="Calibri"/>
                <w:sz w:val="18"/>
                <w:szCs w:val="18"/>
              </w:rPr>
              <w:t>m</w:t>
            </w:r>
            <w:r w:rsidR="00006084" w:rsidRPr="00006084">
              <w:rPr>
                <w:rFonts w:ascii="Calibri" w:hAnsi="Calibri" w:cs="Calibri"/>
                <w:sz w:val="18"/>
                <w:szCs w:val="18"/>
              </w:rPr>
              <w:t>inimaln</w:t>
            </w:r>
            <w:r w:rsidR="005D4D90">
              <w:rPr>
                <w:rFonts w:ascii="Calibri" w:hAnsi="Calibri" w:cs="Calibri"/>
                <w:sz w:val="18"/>
                <w:szCs w:val="18"/>
              </w:rPr>
              <w:t>ej</w:t>
            </w:r>
            <w:r w:rsidR="00006084" w:rsidRPr="00006084">
              <w:rPr>
                <w:rFonts w:ascii="Calibri" w:hAnsi="Calibri" w:cs="Calibri"/>
                <w:sz w:val="18"/>
                <w:szCs w:val="18"/>
              </w:rPr>
              <w:t xml:space="preserve"> nośnoś</w:t>
            </w:r>
            <w:r w:rsidR="005D4D90">
              <w:rPr>
                <w:rFonts w:ascii="Calibri" w:hAnsi="Calibri" w:cs="Calibri"/>
                <w:sz w:val="18"/>
                <w:szCs w:val="18"/>
              </w:rPr>
              <w:t>ci</w:t>
            </w:r>
            <w:r w:rsidR="00724D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06084" w:rsidRPr="00006084">
              <w:rPr>
                <w:rFonts w:ascii="Calibri" w:hAnsi="Calibri" w:cs="Calibri"/>
                <w:sz w:val="18"/>
                <w:szCs w:val="18"/>
              </w:rPr>
              <w:t>150 kg obciążenia statycznego na zestaw mocowań</w:t>
            </w:r>
          </w:p>
        </w:tc>
        <w:tc>
          <w:tcPr>
            <w:tcW w:w="2268" w:type="dxa"/>
            <w:vAlign w:val="center"/>
          </w:tcPr>
          <w:p w14:paraId="62BA9549" w14:textId="541DCFD1" w:rsidR="005940A4" w:rsidRPr="004F4563" w:rsidRDefault="00C12BC2" w:rsidP="005940A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2AFDF40D" w14:textId="5696D1FC" w:rsidR="005940A4" w:rsidRPr="004F4563" w:rsidRDefault="005940A4" w:rsidP="005940A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940A4" w:rsidRPr="004F4563" w14:paraId="7B9F903D" w14:textId="77777777" w:rsidTr="00006084">
        <w:tc>
          <w:tcPr>
            <w:tcW w:w="568" w:type="dxa"/>
            <w:vAlign w:val="center"/>
          </w:tcPr>
          <w:p w14:paraId="6B813F6C" w14:textId="77777777" w:rsidR="005940A4" w:rsidRPr="004F4563" w:rsidRDefault="005940A4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586B0BFE" w14:textId="51E95F9A" w:rsidR="005940A4" w:rsidRPr="004F4563" w:rsidRDefault="00F571DA" w:rsidP="005940A4">
            <w:pPr>
              <w:rPr>
                <w:rFonts w:ascii="Calibri" w:hAnsi="Calibri" w:cs="Calibri"/>
                <w:sz w:val="18"/>
                <w:szCs w:val="18"/>
              </w:rPr>
            </w:pPr>
            <w:r w:rsidRPr="00F571DA">
              <w:rPr>
                <w:rFonts w:ascii="Calibri" w:hAnsi="Calibri" w:cs="Calibri"/>
                <w:sz w:val="18"/>
                <w:szCs w:val="18"/>
              </w:rPr>
              <w:t>Drabinka gimnastyczna o nośności konstrukcyjnej umożliwiającej bezpieczne przeniesienie obciążenia osoby o masie ciała co najmniej 100 kg, w tym podczas zwisu i ćwiczeń dynamicznych, bez ryzyka uszkodzenia lub złamania elementów.</w:t>
            </w:r>
          </w:p>
        </w:tc>
        <w:tc>
          <w:tcPr>
            <w:tcW w:w="2268" w:type="dxa"/>
            <w:vAlign w:val="center"/>
          </w:tcPr>
          <w:p w14:paraId="1DB7EF8F" w14:textId="36E3FE8A" w:rsidR="005940A4" w:rsidRPr="004F4563" w:rsidRDefault="00C12BC2" w:rsidP="005940A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835" w:type="dxa"/>
            <w:vAlign w:val="center"/>
          </w:tcPr>
          <w:p w14:paraId="346E0416" w14:textId="73028D4F" w:rsidR="005940A4" w:rsidRPr="004F4563" w:rsidRDefault="005940A4" w:rsidP="005940A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940A4" w:rsidRPr="004F4563" w14:paraId="0FE1A9D1" w14:textId="77777777" w:rsidTr="00006084">
        <w:tc>
          <w:tcPr>
            <w:tcW w:w="568" w:type="dxa"/>
            <w:shd w:val="clear" w:color="auto" w:fill="E8E8E8" w:themeFill="background2"/>
            <w:vAlign w:val="center"/>
          </w:tcPr>
          <w:p w14:paraId="7588D1BE" w14:textId="77777777" w:rsidR="005940A4" w:rsidRPr="004F4563" w:rsidRDefault="005940A4" w:rsidP="00F545D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E8E8E8" w:themeFill="background2"/>
            <w:vAlign w:val="center"/>
          </w:tcPr>
          <w:p w14:paraId="1CE358AB" w14:textId="022C8029" w:rsidR="005940A4" w:rsidRPr="004F4563" w:rsidRDefault="005940A4" w:rsidP="005940A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2268" w:type="dxa"/>
            <w:shd w:val="clear" w:color="auto" w:fill="E8E8E8" w:themeFill="background2"/>
            <w:vAlign w:val="center"/>
          </w:tcPr>
          <w:p w14:paraId="58CD484C" w14:textId="77777777" w:rsidR="005940A4" w:rsidRPr="004F4563" w:rsidRDefault="005940A4" w:rsidP="005940A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E8E8E8" w:themeFill="background2"/>
          </w:tcPr>
          <w:p w14:paraId="565B83F1" w14:textId="77777777" w:rsidR="005940A4" w:rsidRPr="004F4563" w:rsidRDefault="005940A4" w:rsidP="005940A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940A4" w:rsidRPr="004F4563" w14:paraId="63E9DF57" w14:textId="77777777" w:rsidTr="00006084">
        <w:tc>
          <w:tcPr>
            <w:tcW w:w="568" w:type="dxa"/>
            <w:vAlign w:val="center"/>
          </w:tcPr>
          <w:p w14:paraId="5F3C74AA" w14:textId="77777777" w:rsidR="005940A4" w:rsidRPr="004F4563" w:rsidRDefault="005940A4" w:rsidP="00F545D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2D549160" w14:textId="003D6483" w:rsidR="005940A4" w:rsidRPr="004F4563" w:rsidRDefault="005940A4" w:rsidP="005940A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24 miesiące </w:t>
            </w:r>
          </w:p>
        </w:tc>
        <w:tc>
          <w:tcPr>
            <w:tcW w:w="2268" w:type="dxa"/>
            <w:vAlign w:val="center"/>
          </w:tcPr>
          <w:p w14:paraId="2059CDC5" w14:textId="0315AA4F" w:rsidR="005940A4" w:rsidRPr="004F4563" w:rsidRDefault="005940A4" w:rsidP="005940A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="00C12BC2">
              <w:rPr>
                <w:rFonts w:ascii="Calibri" w:hAnsi="Calibri" w:cs="Calibri"/>
                <w:sz w:val="18"/>
                <w:szCs w:val="18"/>
              </w:rPr>
              <w:t>ak</w:t>
            </w:r>
          </w:p>
        </w:tc>
        <w:tc>
          <w:tcPr>
            <w:tcW w:w="2835" w:type="dxa"/>
          </w:tcPr>
          <w:p w14:paraId="3037B364" w14:textId="77777777" w:rsidR="005940A4" w:rsidRPr="004F4563" w:rsidRDefault="005940A4" w:rsidP="005940A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7B49F9B" w14:textId="77777777" w:rsidR="005119F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29F4F49" w14:textId="77777777" w:rsidR="00F545D3" w:rsidRDefault="00F545D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67683CA" w14:textId="77777777" w:rsidR="00F545D3" w:rsidRDefault="00F545D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6E88B732" w14:textId="77777777" w:rsidR="00F545D3" w:rsidRDefault="00F545D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5E254AB" w14:textId="77777777" w:rsidR="00F545D3" w:rsidRPr="004F4563" w:rsidRDefault="00F545D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1056B78" w:rsidR="005119F3" w:rsidRPr="004F4563" w:rsidRDefault="005119F3" w:rsidP="00724D7C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DE41" w14:textId="77777777" w:rsidR="00707AC7" w:rsidRDefault="00707AC7" w:rsidP="0067003B">
      <w:pPr>
        <w:spacing w:line="240" w:lineRule="auto"/>
      </w:pPr>
      <w:r>
        <w:separator/>
      </w:r>
    </w:p>
  </w:endnote>
  <w:endnote w:type="continuationSeparator" w:id="0">
    <w:p w14:paraId="0CF36729" w14:textId="77777777" w:rsidR="00707AC7" w:rsidRDefault="00707AC7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D17EF" w14:textId="77777777" w:rsidR="00707AC7" w:rsidRDefault="00707AC7" w:rsidP="0067003B">
      <w:pPr>
        <w:spacing w:line="240" w:lineRule="auto"/>
      </w:pPr>
      <w:r>
        <w:separator/>
      </w:r>
    </w:p>
  </w:footnote>
  <w:footnote w:type="continuationSeparator" w:id="0">
    <w:p w14:paraId="1604547D" w14:textId="77777777" w:rsidR="00707AC7" w:rsidRDefault="00707AC7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C489" w14:textId="31FB4E6E" w:rsidR="00CD017E" w:rsidRDefault="00CD01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10FC9566" wp14:editId="44FC2FD0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1B4B9062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CD017E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CD017E">
      <w:rPr>
        <w:rFonts w:ascii="Calibri" w:hAnsi="Calibri" w:cs="Calibri"/>
        <w:sz w:val="16"/>
        <w:szCs w:val="16"/>
      </w:rPr>
      <w:t>28/AHP/2026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6084"/>
    <w:rsid w:val="00014AF3"/>
    <w:rsid w:val="000237F6"/>
    <w:rsid w:val="000321E3"/>
    <w:rsid w:val="00053654"/>
    <w:rsid w:val="000C63AC"/>
    <w:rsid w:val="000E1F85"/>
    <w:rsid w:val="00101EA0"/>
    <w:rsid w:val="001269C4"/>
    <w:rsid w:val="00141AED"/>
    <w:rsid w:val="00165663"/>
    <w:rsid w:val="0016606D"/>
    <w:rsid w:val="001750BF"/>
    <w:rsid w:val="001D387C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01666"/>
    <w:rsid w:val="00315410"/>
    <w:rsid w:val="00320C0D"/>
    <w:rsid w:val="003316C1"/>
    <w:rsid w:val="00391526"/>
    <w:rsid w:val="003961FE"/>
    <w:rsid w:val="003A4FE2"/>
    <w:rsid w:val="003A74B2"/>
    <w:rsid w:val="003A7B01"/>
    <w:rsid w:val="003D3036"/>
    <w:rsid w:val="00415DCC"/>
    <w:rsid w:val="00416B5B"/>
    <w:rsid w:val="00423A29"/>
    <w:rsid w:val="004510E8"/>
    <w:rsid w:val="00467A19"/>
    <w:rsid w:val="00485F83"/>
    <w:rsid w:val="00496BED"/>
    <w:rsid w:val="004B7376"/>
    <w:rsid w:val="004C4AA3"/>
    <w:rsid w:val="004D4397"/>
    <w:rsid w:val="004D6D42"/>
    <w:rsid w:val="004F4563"/>
    <w:rsid w:val="00505D90"/>
    <w:rsid w:val="005119F3"/>
    <w:rsid w:val="00525EDA"/>
    <w:rsid w:val="005340B5"/>
    <w:rsid w:val="00547308"/>
    <w:rsid w:val="005940A4"/>
    <w:rsid w:val="005C42D5"/>
    <w:rsid w:val="005D4D90"/>
    <w:rsid w:val="005E0E9C"/>
    <w:rsid w:val="00603CA0"/>
    <w:rsid w:val="00614642"/>
    <w:rsid w:val="00630726"/>
    <w:rsid w:val="00637736"/>
    <w:rsid w:val="0067003B"/>
    <w:rsid w:val="00673F17"/>
    <w:rsid w:val="00682779"/>
    <w:rsid w:val="006A512A"/>
    <w:rsid w:val="006B0182"/>
    <w:rsid w:val="006C6ED7"/>
    <w:rsid w:val="006D4491"/>
    <w:rsid w:val="006E19E2"/>
    <w:rsid w:val="006E47F4"/>
    <w:rsid w:val="00707AC7"/>
    <w:rsid w:val="00724D7C"/>
    <w:rsid w:val="007268DF"/>
    <w:rsid w:val="007322D4"/>
    <w:rsid w:val="00737F5F"/>
    <w:rsid w:val="0076322A"/>
    <w:rsid w:val="00790FB2"/>
    <w:rsid w:val="007A4827"/>
    <w:rsid w:val="007A604B"/>
    <w:rsid w:val="007A63B5"/>
    <w:rsid w:val="007B0CC3"/>
    <w:rsid w:val="00824005"/>
    <w:rsid w:val="00832F19"/>
    <w:rsid w:val="00834BF7"/>
    <w:rsid w:val="00855516"/>
    <w:rsid w:val="008B026F"/>
    <w:rsid w:val="008B08AC"/>
    <w:rsid w:val="008B4FA0"/>
    <w:rsid w:val="008C24C7"/>
    <w:rsid w:val="008C3F43"/>
    <w:rsid w:val="008E3901"/>
    <w:rsid w:val="00924F73"/>
    <w:rsid w:val="00931393"/>
    <w:rsid w:val="00966D03"/>
    <w:rsid w:val="00976D36"/>
    <w:rsid w:val="00982B29"/>
    <w:rsid w:val="00982FAE"/>
    <w:rsid w:val="009930E0"/>
    <w:rsid w:val="009B53E1"/>
    <w:rsid w:val="009D6A05"/>
    <w:rsid w:val="00A618C3"/>
    <w:rsid w:val="00AA2E6E"/>
    <w:rsid w:val="00AB7145"/>
    <w:rsid w:val="00AD7C98"/>
    <w:rsid w:val="00B10AB9"/>
    <w:rsid w:val="00B767E9"/>
    <w:rsid w:val="00B768CD"/>
    <w:rsid w:val="00B96A97"/>
    <w:rsid w:val="00BB5DD9"/>
    <w:rsid w:val="00BE0E16"/>
    <w:rsid w:val="00BE54E8"/>
    <w:rsid w:val="00BF017A"/>
    <w:rsid w:val="00C12BC2"/>
    <w:rsid w:val="00C1320E"/>
    <w:rsid w:val="00C33E7E"/>
    <w:rsid w:val="00C6318A"/>
    <w:rsid w:val="00C77259"/>
    <w:rsid w:val="00C97584"/>
    <w:rsid w:val="00CC2598"/>
    <w:rsid w:val="00CD017E"/>
    <w:rsid w:val="00CE1AB0"/>
    <w:rsid w:val="00D52064"/>
    <w:rsid w:val="00D542B4"/>
    <w:rsid w:val="00D569FC"/>
    <w:rsid w:val="00D85502"/>
    <w:rsid w:val="00DE47E2"/>
    <w:rsid w:val="00DE7BEE"/>
    <w:rsid w:val="00E153CC"/>
    <w:rsid w:val="00EA2265"/>
    <w:rsid w:val="00ED21FE"/>
    <w:rsid w:val="00EE60D6"/>
    <w:rsid w:val="00EE6B0D"/>
    <w:rsid w:val="00EF7DD5"/>
    <w:rsid w:val="00F17E11"/>
    <w:rsid w:val="00F27E1D"/>
    <w:rsid w:val="00F35228"/>
    <w:rsid w:val="00F47B81"/>
    <w:rsid w:val="00F545D3"/>
    <w:rsid w:val="00F56D60"/>
    <w:rsid w:val="00F571DA"/>
    <w:rsid w:val="00FA7F49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4</cp:revision>
  <dcterms:created xsi:type="dcterms:W3CDTF">2026-04-02T09:39:00Z</dcterms:created>
  <dcterms:modified xsi:type="dcterms:W3CDTF">2026-04-02T11:30:00Z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